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3066"/>
        <w:gridCol w:w="3065"/>
      </w:tblGrid>
      <w:tr w:rsidR="00D94D31" w:rsidRPr="00B64A0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74A3FAB6" w14:textId="77777777" w:rsidR="00D94D31" w:rsidRPr="00B64A01" w:rsidRDefault="00D94D31" w:rsidP="00D94D31">
            <w:pPr>
              <w:keepNext/>
              <w:spacing w:beforeLines="0" w:before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r w:rsidRPr="00B64A0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14:paraId="51D61C71" w14:textId="0877D2A7" w:rsidR="00D94D31" w:rsidRPr="00B64A01" w:rsidRDefault="005D5E64" w:rsidP="00B248F9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  <w:r w:rsidRPr="00B64A01">
              <w:rPr>
                <w:b/>
                <w:color w:val="00558C"/>
                <w:sz w:val="32"/>
                <w:szCs w:val="32"/>
              </w:rPr>
              <w:t>6</w:t>
            </w:r>
            <w:r w:rsidR="00B248F9" w:rsidRPr="00B64A01">
              <w:rPr>
                <w:b/>
                <w:color w:val="00558C"/>
                <w:sz w:val="32"/>
                <w:szCs w:val="32"/>
              </w:rPr>
              <w:t>5</w:t>
            </w:r>
            <w:r w:rsidR="00B248F9" w:rsidRPr="00B64A01">
              <w:rPr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Pr="00B64A01">
              <w:rPr>
                <w:b/>
                <w:color w:val="00558C"/>
                <w:sz w:val="32"/>
                <w:szCs w:val="32"/>
              </w:rPr>
              <w:t xml:space="preserve"> </w:t>
            </w:r>
            <w:r w:rsidR="00D94D31" w:rsidRPr="00B64A0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1E0DEC5A" w14:textId="085D12F8" w:rsidR="00D94D31" w:rsidRPr="00B64A0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B64A01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1730EF3F" w14:textId="0050B264" w:rsidR="00D94D31" w:rsidRPr="00B64A01" w:rsidRDefault="006451F4" w:rsidP="00D94D31">
            <w:pPr>
              <w:keepNext/>
              <w:spacing w:beforeLines="0" w:before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  <w:highlight w:val="yellow"/>
                <w:lang w:val="es-ES"/>
              </w:rPr>
            </w:pPr>
            <w:r>
              <w:rPr>
                <w:b/>
                <w:bCs/>
                <w:color w:val="00558C"/>
                <w:sz w:val="28"/>
                <w:szCs w:val="28"/>
                <w:highlight w:val="yellow"/>
                <w:lang w:val="es-ES"/>
              </w:rPr>
              <w:t>December</w:t>
            </w:r>
            <w:r w:rsidR="00D94D31" w:rsidRPr="00B64A01">
              <w:rPr>
                <w:b/>
                <w:bCs/>
                <w:color w:val="00558C"/>
                <w:sz w:val="28"/>
                <w:szCs w:val="28"/>
                <w:highlight w:val="yellow"/>
                <w:lang w:val="es-ES"/>
              </w:rPr>
              <w:t xml:space="preserve"> 201</w:t>
            </w:r>
            <w:r w:rsidR="00B248F9" w:rsidRPr="00B64A01">
              <w:rPr>
                <w:b/>
                <w:bCs/>
                <w:color w:val="00558C"/>
                <w:sz w:val="28"/>
                <w:szCs w:val="28"/>
                <w:highlight w:val="yellow"/>
                <w:lang w:val="es-ES"/>
              </w:rPr>
              <w:t>7</w:t>
            </w:r>
          </w:p>
          <w:p w14:paraId="4B57005A" w14:textId="24C55178" w:rsidR="00D94D31" w:rsidRPr="00B64A01" w:rsidRDefault="005D5E64" w:rsidP="00D94D31">
            <w:pPr>
              <w:spacing w:beforeLines="0" w:before="0"/>
              <w:jc w:val="right"/>
              <w:rPr>
                <w:b/>
                <w:color w:val="00558C"/>
                <w:sz w:val="28"/>
                <w:szCs w:val="28"/>
                <w:highlight w:val="yellow"/>
                <w:lang w:val="es-ES"/>
              </w:rPr>
            </w:pPr>
            <w:r w:rsidRPr="00B64A01">
              <w:rPr>
                <w:b/>
                <w:color w:val="00558C"/>
                <w:sz w:val="28"/>
                <w:szCs w:val="28"/>
                <w:highlight w:val="yellow"/>
                <w:lang w:val="es-ES"/>
              </w:rPr>
              <w:t>IALA HQ</w:t>
            </w:r>
          </w:p>
          <w:p w14:paraId="63B56CF0" w14:textId="5737D527" w:rsidR="00D94D31" w:rsidRPr="00B64A01" w:rsidRDefault="005D5E64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  <w:r w:rsidRPr="00B64A01">
              <w:rPr>
                <w:b/>
                <w:color w:val="00558C"/>
                <w:sz w:val="28"/>
                <w:szCs w:val="28"/>
                <w:highlight w:val="yellow"/>
                <w:lang w:val="es-ES"/>
              </w:rPr>
              <w:t>Paris</w:t>
            </w:r>
          </w:p>
        </w:tc>
      </w:tr>
    </w:tbl>
    <w:p w14:paraId="05011D99" w14:textId="49CEA186" w:rsidR="00273394" w:rsidRPr="00B64A01" w:rsidRDefault="00273394" w:rsidP="00F25E93">
      <w:pPr>
        <w:pStyle w:val="Heading2"/>
        <w:rPr>
          <w:lang w:val="es-ES"/>
        </w:rPr>
      </w:pPr>
    </w:p>
    <w:p w14:paraId="19D81888" w14:textId="0E45E3FD" w:rsidR="000E3DDA" w:rsidRPr="00B64A01" w:rsidRDefault="004C48B8" w:rsidP="00F25E93">
      <w:pPr>
        <w:pStyle w:val="Heading1"/>
      </w:pPr>
      <w:r w:rsidRPr="00B64A01">
        <w:t>11</w:t>
      </w:r>
      <w:r w:rsidR="00434AD4" w:rsidRPr="00B64A01">
        <w:t xml:space="preserve"> </w:t>
      </w:r>
      <w:r w:rsidR="00B70829" w:rsidRPr="00B64A01">
        <w:t>–</w:t>
      </w:r>
      <w:r w:rsidR="00434AD4" w:rsidRPr="00B64A01">
        <w:t xml:space="preserve"> </w:t>
      </w:r>
      <w:r w:rsidRPr="00B64A01">
        <w:t>TECHNICAL ACTIVITIES</w:t>
      </w:r>
    </w:p>
    <w:p w14:paraId="1E339221" w14:textId="621B9875" w:rsidR="00402BD0" w:rsidRPr="00B64A01" w:rsidRDefault="004C48B8" w:rsidP="00F25E93">
      <w:pPr>
        <w:pStyle w:val="Heading2"/>
      </w:pPr>
      <w:r w:rsidRPr="00B64A01">
        <w:t>11</w:t>
      </w:r>
      <w:proofErr w:type="gramStart"/>
      <w:r w:rsidR="009E4EC7" w:rsidRPr="00B64A01">
        <w:t>.</w:t>
      </w:r>
      <w:r w:rsidR="00B64A01" w:rsidRPr="00B64A01">
        <w:rPr>
          <w:highlight w:val="yellow"/>
        </w:rPr>
        <w:t>XX</w:t>
      </w:r>
      <w:proofErr w:type="gramEnd"/>
      <w:r w:rsidR="00434AD4" w:rsidRPr="00B64A01">
        <w:t xml:space="preserve"> – </w:t>
      </w:r>
      <w:r w:rsidR="005336A7" w:rsidRPr="00B64A01">
        <w:t>ARM</w:t>
      </w:r>
    </w:p>
    <w:p w14:paraId="7FF60F5C" w14:textId="0F4C8414" w:rsidR="00AB6964" w:rsidRDefault="00FF6637" w:rsidP="00F133AF">
      <w:pPr>
        <w:pStyle w:val="Heading1"/>
        <w:jc w:val="center"/>
        <w:rPr>
          <w:sz w:val="22"/>
          <w:szCs w:val="22"/>
        </w:rPr>
      </w:pPr>
      <w:r w:rsidRPr="00B64A01">
        <w:rPr>
          <w:sz w:val="22"/>
          <w:szCs w:val="22"/>
        </w:rPr>
        <w:t>Marking of hazardous wrecks</w:t>
      </w:r>
    </w:p>
    <w:p w14:paraId="42D1F080" w14:textId="47132C0D" w:rsidR="0075141F" w:rsidRPr="00775A78" w:rsidRDefault="00CB34BA" w:rsidP="00F25E93">
      <w:pPr>
        <w:pStyle w:val="Heading4"/>
      </w:pPr>
      <w:r>
        <w:t>BACKGROUND</w:t>
      </w:r>
    </w:p>
    <w:p w14:paraId="2CA5E295" w14:textId="3ED98F54" w:rsidR="00CC3D22" w:rsidRDefault="009B4220" w:rsidP="00CC3D22">
      <w:pPr>
        <w:spacing w:beforeLines="0" w:before="120" w:after="120"/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 xml:space="preserve">The Nairobi International Convention </w:t>
      </w:r>
      <w:r w:rsidR="00CC3D22">
        <w:rPr>
          <w:rFonts w:ascii="Calibri" w:hAnsi="Calibri" w:cs="Arial"/>
          <w:lang w:val="en-IE" w:eastAsia="en-IE"/>
        </w:rPr>
        <w:t>on</w:t>
      </w:r>
      <w:r>
        <w:rPr>
          <w:rFonts w:ascii="Calibri" w:hAnsi="Calibri" w:cs="Arial"/>
          <w:lang w:val="en-IE" w:eastAsia="en-IE"/>
        </w:rPr>
        <w:t xml:space="preserve"> the Removal of Wrecks 2007 came into </w:t>
      </w:r>
      <w:r w:rsidR="004B20E8">
        <w:rPr>
          <w:rFonts w:ascii="Calibri" w:hAnsi="Calibri" w:cs="Arial"/>
          <w:lang w:val="en-IE" w:eastAsia="en-IE"/>
        </w:rPr>
        <w:t>force</w:t>
      </w:r>
      <w:r>
        <w:rPr>
          <w:rFonts w:ascii="Calibri" w:hAnsi="Calibri" w:cs="Arial"/>
          <w:lang w:val="en-IE" w:eastAsia="en-IE"/>
        </w:rPr>
        <w:t xml:space="preserve"> on 14 April 2015. Article 8 of the convention requires the Affected State to take </w:t>
      </w:r>
      <w:r w:rsidR="00CC3D22">
        <w:rPr>
          <w:rFonts w:ascii="Calibri" w:hAnsi="Calibri" w:cs="Arial"/>
          <w:lang w:val="en-IE" w:eastAsia="en-IE"/>
        </w:rPr>
        <w:t xml:space="preserve">reasonable steps to mark </w:t>
      </w:r>
      <w:r w:rsidR="004B20E8">
        <w:rPr>
          <w:rFonts w:ascii="Calibri" w:hAnsi="Calibri" w:cs="Arial"/>
          <w:lang w:val="en-IE" w:eastAsia="en-IE"/>
        </w:rPr>
        <w:t>wrecks</w:t>
      </w:r>
      <w:r w:rsidR="00CC3D22">
        <w:rPr>
          <w:rFonts w:ascii="Calibri" w:hAnsi="Calibri" w:cs="Arial"/>
          <w:lang w:val="en-IE" w:eastAsia="en-IE"/>
        </w:rPr>
        <w:t xml:space="preserve"> that constitute a hazard. </w:t>
      </w:r>
    </w:p>
    <w:p w14:paraId="019FD58F" w14:textId="07122DFC" w:rsidR="009B4220" w:rsidRDefault="00CC3D22" w:rsidP="00CC3D22">
      <w:pPr>
        <w:spacing w:beforeLines="0" w:before="120" w:after="120"/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 xml:space="preserve">IALA </w:t>
      </w:r>
      <w:r w:rsidR="009B4220">
        <w:rPr>
          <w:rFonts w:ascii="Calibri" w:hAnsi="Calibri" w:cs="Arial"/>
          <w:lang w:val="en-IE" w:eastAsia="en-IE"/>
        </w:rPr>
        <w:t xml:space="preserve">Guideline 1046 provides guidance on the development of </w:t>
      </w:r>
      <w:r w:rsidR="00257436">
        <w:rPr>
          <w:rFonts w:ascii="Calibri" w:hAnsi="Calibri" w:cs="Arial"/>
          <w:lang w:val="en-IE" w:eastAsia="en-IE"/>
        </w:rPr>
        <w:t>the</w:t>
      </w:r>
      <w:r w:rsidR="009B4220">
        <w:rPr>
          <w:rFonts w:ascii="Calibri" w:hAnsi="Calibri" w:cs="Arial"/>
          <w:lang w:val="en-IE" w:eastAsia="en-IE"/>
        </w:rPr>
        <w:t xml:space="preserve"> </w:t>
      </w:r>
      <w:r w:rsidR="00257436">
        <w:rPr>
          <w:rFonts w:ascii="Calibri" w:hAnsi="Calibri" w:cs="Arial"/>
          <w:lang w:val="en-IE" w:eastAsia="en-IE"/>
        </w:rPr>
        <w:t>response plan</w:t>
      </w:r>
      <w:r w:rsidR="009B4220">
        <w:rPr>
          <w:rFonts w:ascii="Calibri" w:hAnsi="Calibri" w:cs="Arial"/>
          <w:lang w:val="en-IE" w:eastAsia="en-IE"/>
        </w:rPr>
        <w:t xml:space="preserve"> for </w:t>
      </w:r>
      <w:r w:rsidR="00257436">
        <w:rPr>
          <w:rFonts w:ascii="Calibri" w:hAnsi="Calibri" w:cs="Arial"/>
          <w:lang w:val="en-IE" w:eastAsia="en-IE"/>
        </w:rPr>
        <w:t xml:space="preserve">the </w:t>
      </w:r>
      <w:r w:rsidR="009B4220">
        <w:rPr>
          <w:rFonts w:ascii="Calibri" w:hAnsi="Calibri" w:cs="Arial"/>
          <w:lang w:val="en-IE" w:eastAsia="en-IE"/>
        </w:rPr>
        <w:t xml:space="preserve">marking </w:t>
      </w:r>
      <w:r w:rsidR="00FF6637">
        <w:rPr>
          <w:rFonts w:ascii="Calibri" w:hAnsi="Calibri" w:cs="Arial"/>
          <w:lang w:val="en-IE" w:eastAsia="en-IE"/>
        </w:rPr>
        <w:t xml:space="preserve">of </w:t>
      </w:r>
      <w:r w:rsidR="009B4220">
        <w:rPr>
          <w:rFonts w:ascii="Calibri" w:hAnsi="Calibri" w:cs="Arial"/>
          <w:lang w:val="en-IE" w:eastAsia="en-IE"/>
        </w:rPr>
        <w:t>new wrecks.</w:t>
      </w:r>
      <w:r>
        <w:rPr>
          <w:rFonts w:ascii="Calibri" w:hAnsi="Calibri" w:cs="Arial"/>
          <w:lang w:val="en-IE" w:eastAsia="en-IE"/>
        </w:rPr>
        <w:t xml:space="preserve"> This Guideline was approved in 2005 and precedes The Nairobi International Convention on the Removal of Wrecks 2007.</w:t>
      </w:r>
    </w:p>
    <w:p w14:paraId="5E9AB59D" w14:textId="6AC95CFF" w:rsidR="00CB2011" w:rsidRDefault="00CB2011" w:rsidP="00CB2011">
      <w:pPr>
        <w:pStyle w:val="Heading4"/>
        <w:rPr>
          <w:lang w:val="en-IE" w:eastAsia="en-IE"/>
        </w:rPr>
      </w:pPr>
      <w:r>
        <w:rPr>
          <w:lang w:val="en-IE" w:eastAsia="en-IE"/>
        </w:rPr>
        <w:t>Discussion</w:t>
      </w:r>
    </w:p>
    <w:p w14:paraId="7313B208" w14:textId="539C5D65" w:rsidR="00CC3D22" w:rsidRDefault="00CC3D22" w:rsidP="00CC3D22">
      <w:pPr>
        <w:spacing w:beforeLines="0" w:before="120" w:after="120"/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 xml:space="preserve">As a result of </w:t>
      </w:r>
      <w:r w:rsidRPr="00CC3D22">
        <w:rPr>
          <w:rFonts w:ascii="Calibri" w:hAnsi="Calibri" w:cs="Arial"/>
          <w:lang w:val="en-IE" w:eastAsia="en-IE"/>
        </w:rPr>
        <w:t xml:space="preserve">The Nairobi International Convention </w:t>
      </w:r>
      <w:r>
        <w:rPr>
          <w:rFonts w:ascii="Calibri" w:hAnsi="Calibri" w:cs="Arial"/>
          <w:lang w:val="en-IE" w:eastAsia="en-IE"/>
        </w:rPr>
        <w:t>on</w:t>
      </w:r>
      <w:r w:rsidRPr="00CC3D22">
        <w:rPr>
          <w:rFonts w:ascii="Calibri" w:hAnsi="Calibri" w:cs="Arial"/>
          <w:lang w:val="en-IE" w:eastAsia="en-IE"/>
        </w:rPr>
        <w:t xml:space="preserve"> the Removal of Wrecks 2007</w:t>
      </w:r>
      <w:r>
        <w:rPr>
          <w:rFonts w:ascii="Calibri" w:hAnsi="Calibri" w:cs="Arial"/>
          <w:lang w:val="en-IE" w:eastAsia="en-IE"/>
        </w:rPr>
        <w:t>, IALA Council determined a need to:</w:t>
      </w:r>
    </w:p>
    <w:p w14:paraId="3B4C32DB" w14:textId="31A371E3" w:rsidR="00CC3D22" w:rsidRDefault="00CC3D22" w:rsidP="00CC3D22">
      <w:pPr>
        <w:pStyle w:val="ListParagraph"/>
        <w:numPr>
          <w:ilvl w:val="0"/>
          <w:numId w:val="14"/>
        </w:numPr>
        <w:spacing w:beforeLines="0" w:before="120" w:after="120"/>
        <w:rPr>
          <w:rFonts w:ascii="Calibri" w:hAnsi="Calibri" w:cs="Arial"/>
          <w:lang w:val="en-IE" w:eastAsia="en-IE"/>
        </w:rPr>
      </w:pPr>
      <w:r w:rsidRPr="00CC3D22">
        <w:rPr>
          <w:rFonts w:ascii="Calibri" w:hAnsi="Calibri" w:cs="Arial"/>
          <w:lang w:val="en-IE" w:eastAsia="en-IE"/>
        </w:rPr>
        <w:t>develop a Recommend</w:t>
      </w:r>
      <w:r>
        <w:rPr>
          <w:rFonts w:ascii="Calibri" w:hAnsi="Calibri" w:cs="Arial"/>
          <w:lang w:val="en-IE" w:eastAsia="en-IE"/>
        </w:rPr>
        <w:t xml:space="preserve">ation for the marking of </w:t>
      </w:r>
      <w:r w:rsidR="004B20E8">
        <w:rPr>
          <w:rFonts w:ascii="Calibri" w:hAnsi="Calibri" w:cs="Arial"/>
          <w:lang w:val="en-IE" w:eastAsia="en-IE"/>
        </w:rPr>
        <w:t xml:space="preserve">hazardous </w:t>
      </w:r>
      <w:r>
        <w:rPr>
          <w:rFonts w:ascii="Calibri" w:hAnsi="Calibri" w:cs="Arial"/>
          <w:lang w:val="en-IE" w:eastAsia="en-IE"/>
        </w:rPr>
        <w:t xml:space="preserve">wrecks, and </w:t>
      </w:r>
    </w:p>
    <w:p w14:paraId="6654ED06" w14:textId="77777777" w:rsidR="004B20E8" w:rsidRDefault="004B20E8" w:rsidP="004B20E8">
      <w:pPr>
        <w:pStyle w:val="ListParagraph"/>
        <w:spacing w:beforeLines="0" w:before="120" w:after="120"/>
        <w:ind w:left="773"/>
        <w:rPr>
          <w:rFonts w:ascii="Calibri" w:hAnsi="Calibri" w:cs="Arial"/>
          <w:lang w:val="en-IE" w:eastAsia="en-IE"/>
        </w:rPr>
      </w:pPr>
    </w:p>
    <w:p w14:paraId="6658798E" w14:textId="2609418D" w:rsidR="00CC3D22" w:rsidRPr="00CC3D22" w:rsidRDefault="00CC3D22" w:rsidP="00CC3D22">
      <w:pPr>
        <w:pStyle w:val="ListParagraph"/>
        <w:numPr>
          <w:ilvl w:val="0"/>
          <w:numId w:val="14"/>
        </w:numPr>
        <w:spacing w:beforeLines="0" w:before="120" w:after="120"/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 xml:space="preserve">Provide guidance on the marking of </w:t>
      </w:r>
      <w:r w:rsidR="00B64A01">
        <w:rPr>
          <w:rFonts w:ascii="Calibri" w:hAnsi="Calibri" w:cs="Arial"/>
          <w:lang w:val="en-IE" w:eastAsia="en-IE"/>
        </w:rPr>
        <w:t xml:space="preserve">hazardous </w:t>
      </w:r>
      <w:r>
        <w:rPr>
          <w:rFonts w:ascii="Calibri" w:hAnsi="Calibri" w:cs="Arial"/>
          <w:lang w:val="en-IE" w:eastAsia="en-IE"/>
        </w:rPr>
        <w:t>wreckage</w:t>
      </w:r>
      <w:r w:rsidR="00B64A01">
        <w:rPr>
          <w:rFonts w:ascii="Calibri" w:hAnsi="Calibri" w:cs="Arial"/>
          <w:lang w:val="en-IE" w:eastAsia="en-IE"/>
        </w:rPr>
        <w:t xml:space="preserve"> including new and drifting wrecks</w:t>
      </w:r>
      <w:r>
        <w:rPr>
          <w:rFonts w:ascii="Calibri" w:hAnsi="Calibri" w:cs="Arial"/>
          <w:lang w:val="en-IE" w:eastAsia="en-IE"/>
        </w:rPr>
        <w:t>.</w:t>
      </w:r>
    </w:p>
    <w:p w14:paraId="25BF7EE6" w14:textId="6E974C9C" w:rsidR="00CC3D22" w:rsidRDefault="00CC3D22" w:rsidP="00CC3D22">
      <w:pPr>
        <w:spacing w:beforeLines="0" w:before="120" w:after="120"/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>ARM</w:t>
      </w:r>
      <w:r w:rsidR="00B64A01">
        <w:rPr>
          <w:rFonts w:ascii="Calibri" w:hAnsi="Calibri" w:cs="Arial"/>
          <w:lang w:val="en-IE" w:eastAsia="en-IE"/>
        </w:rPr>
        <w:t xml:space="preserve">7 </w:t>
      </w:r>
      <w:r>
        <w:rPr>
          <w:rFonts w:ascii="Calibri" w:hAnsi="Calibri" w:cs="Arial"/>
          <w:lang w:val="en-IE" w:eastAsia="en-IE"/>
        </w:rPr>
        <w:t>has developed a</w:t>
      </w:r>
      <w:r w:rsidR="00257436">
        <w:rPr>
          <w:rFonts w:ascii="Calibri" w:hAnsi="Calibri" w:cs="Arial"/>
          <w:lang w:val="en-IE" w:eastAsia="en-IE"/>
        </w:rPr>
        <w:t>nd</w:t>
      </w:r>
      <w:r>
        <w:rPr>
          <w:rFonts w:ascii="Calibri" w:hAnsi="Calibri" w:cs="Arial"/>
          <w:lang w:val="en-IE" w:eastAsia="en-IE"/>
        </w:rPr>
        <w:t xml:space="preserve"> finalised </w:t>
      </w:r>
      <w:r w:rsidR="00257436">
        <w:rPr>
          <w:rFonts w:ascii="Calibri" w:hAnsi="Calibri" w:cs="Arial"/>
          <w:lang w:val="en-IE" w:eastAsia="en-IE"/>
        </w:rPr>
        <w:t>for Council approval</w:t>
      </w:r>
      <w:r>
        <w:rPr>
          <w:rFonts w:ascii="Calibri" w:hAnsi="Calibri" w:cs="Arial"/>
          <w:lang w:val="en-IE" w:eastAsia="en-IE"/>
        </w:rPr>
        <w:t xml:space="preserve"> a Recommendation for the</w:t>
      </w:r>
      <w:r w:rsidR="00257436">
        <w:rPr>
          <w:rFonts w:ascii="Calibri" w:hAnsi="Calibri" w:cs="Arial"/>
          <w:lang w:val="en-IE" w:eastAsia="en-IE"/>
        </w:rPr>
        <w:t xml:space="preserve"> marking of hazardous wrecks. This recommendation illustrates the requirements </w:t>
      </w:r>
      <w:r>
        <w:rPr>
          <w:rFonts w:ascii="Calibri" w:hAnsi="Calibri" w:cs="Arial"/>
          <w:lang w:val="en-IE" w:eastAsia="en-IE"/>
        </w:rPr>
        <w:t>of The Nairobi International Convention on the Removal of Wrecks 2007.</w:t>
      </w:r>
    </w:p>
    <w:p w14:paraId="54B264A7" w14:textId="10DBC04A" w:rsidR="006D3610" w:rsidRDefault="006D3610" w:rsidP="00CC3D22">
      <w:pPr>
        <w:spacing w:beforeLines="0" w:before="120" w:after="120"/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>This document closes a significant gap in IALA Recommendations on the marking of wrecks and provides</w:t>
      </w:r>
      <w:bookmarkStart w:id="0" w:name="_GoBack"/>
      <w:bookmarkEnd w:id="0"/>
      <w:r>
        <w:rPr>
          <w:rFonts w:ascii="Calibri" w:hAnsi="Calibri" w:cs="Arial"/>
          <w:lang w:val="en-IE" w:eastAsia="en-IE"/>
        </w:rPr>
        <w:t xml:space="preserve"> an important reference to National authorities in fulfilling their international obligations.</w:t>
      </w:r>
    </w:p>
    <w:p w14:paraId="7036362D" w14:textId="0F9E5346" w:rsidR="00CB2011" w:rsidRPr="0028138C" w:rsidRDefault="00B64A01" w:rsidP="0028138C">
      <w:pPr>
        <w:spacing w:beforeLines="0" w:before="120" w:after="120"/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>It is proposed that t</w:t>
      </w:r>
      <w:r w:rsidR="004B20E8">
        <w:rPr>
          <w:rFonts w:ascii="Calibri" w:hAnsi="Calibri" w:cs="Arial"/>
          <w:lang w:val="en-IE" w:eastAsia="en-IE"/>
        </w:rPr>
        <w:t xml:space="preserve">he ARM work program 2018-2022 includes </w:t>
      </w:r>
      <w:r>
        <w:rPr>
          <w:rFonts w:ascii="Calibri" w:hAnsi="Calibri" w:cs="Arial"/>
          <w:lang w:val="en-IE" w:eastAsia="en-IE"/>
        </w:rPr>
        <w:t xml:space="preserve">an </w:t>
      </w:r>
      <w:r w:rsidR="00CC3D22">
        <w:rPr>
          <w:rFonts w:ascii="Calibri" w:hAnsi="Calibri" w:cs="Arial"/>
          <w:lang w:val="en-IE" w:eastAsia="en-IE"/>
        </w:rPr>
        <w:t xml:space="preserve">update </w:t>
      </w:r>
      <w:r>
        <w:rPr>
          <w:rFonts w:ascii="Calibri" w:hAnsi="Calibri" w:cs="Arial"/>
          <w:lang w:val="en-IE" w:eastAsia="en-IE"/>
        </w:rPr>
        <w:t xml:space="preserve">of </w:t>
      </w:r>
      <w:r w:rsidR="00CC3D22">
        <w:rPr>
          <w:rFonts w:ascii="Calibri" w:hAnsi="Calibri" w:cs="Arial"/>
          <w:lang w:val="en-IE" w:eastAsia="en-IE"/>
        </w:rPr>
        <w:t xml:space="preserve">IALA Guideline 1046 on the Response plan </w:t>
      </w:r>
      <w:r w:rsidR="00CC3D22" w:rsidRPr="00776E32">
        <w:rPr>
          <w:rFonts w:ascii="Calibri" w:hAnsi="Calibri" w:cs="Arial"/>
          <w:lang w:val="en-IE" w:eastAsia="en-IE"/>
        </w:rPr>
        <w:t>for the Marking of New Wrecks</w:t>
      </w:r>
      <w:r w:rsidR="004B20E8">
        <w:rPr>
          <w:rFonts w:ascii="Calibri" w:hAnsi="Calibri" w:cs="Arial"/>
          <w:lang w:val="en-IE" w:eastAsia="en-IE"/>
        </w:rPr>
        <w:t xml:space="preserve">. This guideline will include considerations for all hazardous wrecks. </w:t>
      </w:r>
    </w:p>
    <w:p w14:paraId="2BA542D6" w14:textId="656F1E2B" w:rsidR="00434AD4" w:rsidRDefault="00434AD4" w:rsidP="00A57E85">
      <w:pPr>
        <w:pStyle w:val="Heading4"/>
      </w:pPr>
      <w:r>
        <w:t>THE COUNCIL IS REQUESTED TO</w:t>
      </w:r>
    </w:p>
    <w:p w14:paraId="23582E2B" w14:textId="0CF02198" w:rsidR="004B20E8" w:rsidRDefault="00257436" w:rsidP="00EE3CC5">
      <w:pPr>
        <w:rPr>
          <w:rFonts w:ascii="Calibri" w:hAnsi="Calibri" w:cs="Arial"/>
          <w:lang w:val="en-IE" w:eastAsia="en-IE"/>
        </w:rPr>
      </w:pPr>
      <w:r>
        <w:rPr>
          <w:b/>
        </w:rPr>
        <w:t>APPROVE</w:t>
      </w:r>
      <w:r w:rsidR="004B20E8">
        <w:t xml:space="preserve"> – The draft </w:t>
      </w:r>
      <w:r w:rsidR="004B20E8">
        <w:rPr>
          <w:rFonts w:ascii="Calibri" w:hAnsi="Calibri" w:cs="Arial"/>
          <w:lang w:val="en-IE" w:eastAsia="en-IE"/>
        </w:rPr>
        <w:t>Recommendation</w:t>
      </w:r>
      <w:r w:rsidR="00495DCB">
        <w:rPr>
          <w:rFonts w:ascii="Calibri" w:hAnsi="Calibri" w:cs="Arial"/>
          <w:lang w:val="en-IE" w:eastAsia="en-IE"/>
        </w:rPr>
        <w:t xml:space="preserve"> R1015</w:t>
      </w:r>
      <w:r w:rsidR="004B20E8">
        <w:rPr>
          <w:rFonts w:ascii="Calibri" w:hAnsi="Calibri" w:cs="Arial"/>
          <w:lang w:val="en-IE" w:eastAsia="en-IE"/>
        </w:rPr>
        <w:t xml:space="preserve"> for the m</w:t>
      </w:r>
      <w:r w:rsidR="007932B9">
        <w:rPr>
          <w:rFonts w:ascii="Calibri" w:hAnsi="Calibri" w:cs="Arial"/>
          <w:lang w:val="en-IE" w:eastAsia="en-IE"/>
        </w:rPr>
        <w:t>arking of hazardous wrecks.</w:t>
      </w:r>
    </w:p>
    <w:p w14:paraId="777B1B2B" w14:textId="279AB41B" w:rsidR="00EE3CC5" w:rsidRPr="004B20E8" w:rsidRDefault="00EE3CC5" w:rsidP="00EE3CC5">
      <w:pPr>
        <w:rPr>
          <w:lang w:val="en-IE"/>
        </w:rPr>
      </w:pPr>
    </w:p>
    <w:p w14:paraId="48CE49D1" w14:textId="77777777" w:rsidR="00EE3CC5" w:rsidRPr="00EE3CC5" w:rsidRDefault="00EE3CC5" w:rsidP="00EE3CC5"/>
    <w:p w14:paraId="37C1E9B0" w14:textId="252ED257" w:rsidR="0028138C" w:rsidRDefault="0028138C" w:rsidP="0028138C">
      <w:pPr>
        <w:spacing w:after="240"/>
        <w:jc w:val="center"/>
      </w:pPr>
      <w:r>
        <w:t>_________</w:t>
      </w:r>
    </w:p>
    <w:p w14:paraId="15C8AFDB" w14:textId="63BCBF17" w:rsidR="003F50C7" w:rsidRPr="0028138C" w:rsidRDefault="003F50C7" w:rsidP="0028138C">
      <w:pPr>
        <w:spacing w:after="240"/>
      </w:pPr>
    </w:p>
    <w:p w14:paraId="214C4D1E" w14:textId="77777777" w:rsidR="006C1864" w:rsidRDefault="006C1864" w:rsidP="00EE1F85">
      <w:pPr>
        <w:spacing w:after="240"/>
      </w:pPr>
    </w:p>
    <w:sectPr w:rsidR="006C1864" w:rsidSect="009052F0">
      <w:headerReference w:type="even" r:id="rId9"/>
      <w:headerReference w:type="default" r:id="rId10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38571" w14:textId="77777777" w:rsidR="001605B9" w:rsidRDefault="001605B9" w:rsidP="00F25E93">
      <w:r>
        <w:separator/>
      </w:r>
    </w:p>
  </w:endnote>
  <w:endnote w:type="continuationSeparator" w:id="0">
    <w:p w14:paraId="2C9AA7A2" w14:textId="77777777" w:rsidR="001605B9" w:rsidRDefault="001605B9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ADFAB" w14:textId="77777777" w:rsidR="001605B9" w:rsidRDefault="001605B9" w:rsidP="00F25E93">
      <w:r>
        <w:separator/>
      </w:r>
    </w:p>
  </w:footnote>
  <w:footnote w:type="continuationSeparator" w:id="0">
    <w:p w14:paraId="45CBC986" w14:textId="77777777" w:rsidR="001605B9" w:rsidRDefault="001605B9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720C0" w14:textId="39A456F5" w:rsidR="006C1864" w:rsidRDefault="006C1864" w:rsidP="006C1864">
    <w:pPr>
      <w:pStyle w:val="Header"/>
      <w:spacing w:beforeLines="0" w:before="0"/>
    </w:pPr>
    <w:r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C62-x.x.x</w:t>
    </w:r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278BD" w14:textId="441EA714" w:rsidR="006C1864" w:rsidRPr="006451F4" w:rsidRDefault="006451F4" w:rsidP="006C1864">
    <w:pPr>
      <w:pStyle w:val="Header"/>
      <w:spacing w:beforeLines="0" w:before="0"/>
      <w:jc w:val="right"/>
      <w:rPr>
        <w:lang w:val="nl-NL"/>
      </w:rPr>
    </w:pPr>
    <w:r>
      <w:rPr>
        <w:lang w:val="nl-NL"/>
      </w:rPr>
      <w:t>ARM7-12.1.15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E209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5195E"/>
    <w:multiLevelType w:val="hybridMultilevel"/>
    <w:tmpl w:val="CB702826"/>
    <w:lvl w:ilvl="0" w:tplc="04060017">
      <w:start w:val="1"/>
      <w:numFmt w:val="lowerLetter"/>
      <w:lvlText w:val="%1)"/>
      <w:lvlJc w:val="left"/>
      <w:pPr>
        <w:ind w:left="773" w:hanging="360"/>
      </w:pPr>
    </w:lvl>
    <w:lvl w:ilvl="1" w:tplc="04060019" w:tentative="1">
      <w:start w:val="1"/>
      <w:numFmt w:val="lowerLetter"/>
      <w:lvlText w:val="%2."/>
      <w:lvlJc w:val="left"/>
      <w:pPr>
        <w:ind w:left="1493" w:hanging="360"/>
      </w:pPr>
    </w:lvl>
    <w:lvl w:ilvl="2" w:tplc="0406001B" w:tentative="1">
      <w:start w:val="1"/>
      <w:numFmt w:val="lowerRoman"/>
      <w:lvlText w:val="%3."/>
      <w:lvlJc w:val="right"/>
      <w:pPr>
        <w:ind w:left="2213" w:hanging="180"/>
      </w:pPr>
    </w:lvl>
    <w:lvl w:ilvl="3" w:tplc="0406000F" w:tentative="1">
      <w:start w:val="1"/>
      <w:numFmt w:val="decimal"/>
      <w:lvlText w:val="%4."/>
      <w:lvlJc w:val="left"/>
      <w:pPr>
        <w:ind w:left="2933" w:hanging="360"/>
      </w:pPr>
    </w:lvl>
    <w:lvl w:ilvl="4" w:tplc="04060019" w:tentative="1">
      <w:start w:val="1"/>
      <w:numFmt w:val="lowerLetter"/>
      <w:lvlText w:val="%5."/>
      <w:lvlJc w:val="left"/>
      <w:pPr>
        <w:ind w:left="3653" w:hanging="360"/>
      </w:pPr>
    </w:lvl>
    <w:lvl w:ilvl="5" w:tplc="0406001B" w:tentative="1">
      <w:start w:val="1"/>
      <w:numFmt w:val="lowerRoman"/>
      <w:lvlText w:val="%6."/>
      <w:lvlJc w:val="right"/>
      <w:pPr>
        <w:ind w:left="4373" w:hanging="180"/>
      </w:pPr>
    </w:lvl>
    <w:lvl w:ilvl="6" w:tplc="0406000F" w:tentative="1">
      <w:start w:val="1"/>
      <w:numFmt w:val="decimal"/>
      <w:lvlText w:val="%7."/>
      <w:lvlJc w:val="left"/>
      <w:pPr>
        <w:ind w:left="5093" w:hanging="360"/>
      </w:pPr>
    </w:lvl>
    <w:lvl w:ilvl="7" w:tplc="04060019" w:tentative="1">
      <w:start w:val="1"/>
      <w:numFmt w:val="lowerLetter"/>
      <w:lvlText w:val="%8."/>
      <w:lvlJc w:val="left"/>
      <w:pPr>
        <w:ind w:left="5813" w:hanging="360"/>
      </w:pPr>
    </w:lvl>
    <w:lvl w:ilvl="8" w:tplc="0406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8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9"/>
  </w:num>
  <w:num w:numId="8">
    <w:abstractNumId w:val="9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A3DB4"/>
    <w:rsid w:val="000A3F32"/>
    <w:rsid w:val="000A4CBB"/>
    <w:rsid w:val="000A53F2"/>
    <w:rsid w:val="000A58CC"/>
    <w:rsid w:val="000B1E38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728A"/>
    <w:rsid w:val="0010752F"/>
    <w:rsid w:val="00116DAE"/>
    <w:rsid w:val="00132372"/>
    <w:rsid w:val="0013279C"/>
    <w:rsid w:val="001352E6"/>
    <w:rsid w:val="00140CD3"/>
    <w:rsid w:val="00141DD9"/>
    <w:rsid w:val="00142D16"/>
    <w:rsid w:val="00146D14"/>
    <w:rsid w:val="00155B89"/>
    <w:rsid w:val="001605B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6D27"/>
    <w:rsid w:val="001D7143"/>
    <w:rsid w:val="001F0AFB"/>
    <w:rsid w:val="001F286A"/>
    <w:rsid w:val="001F3B71"/>
    <w:rsid w:val="001F3CC6"/>
    <w:rsid w:val="001F7318"/>
    <w:rsid w:val="001F7A29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6D59"/>
    <w:rsid w:val="00257436"/>
    <w:rsid w:val="00257CB7"/>
    <w:rsid w:val="00257F0D"/>
    <w:rsid w:val="002624C1"/>
    <w:rsid w:val="00264792"/>
    <w:rsid w:val="00265CEE"/>
    <w:rsid w:val="002660AB"/>
    <w:rsid w:val="0027119A"/>
    <w:rsid w:val="00272A43"/>
    <w:rsid w:val="00273394"/>
    <w:rsid w:val="00273BF4"/>
    <w:rsid w:val="00274A0A"/>
    <w:rsid w:val="002777BF"/>
    <w:rsid w:val="00277A03"/>
    <w:rsid w:val="00280AE1"/>
    <w:rsid w:val="0028138C"/>
    <w:rsid w:val="00282B57"/>
    <w:rsid w:val="00282E1F"/>
    <w:rsid w:val="00283F0C"/>
    <w:rsid w:val="00284958"/>
    <w:rsid w:val="0029022B"/>
    <w:rsid w:val="00291FD4"/>
    <w:rsid w:val="00292D8F"/>
    <w:rsid w:val="0029405B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42EC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486"/>
    <w:rsid w:val="003B3E03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7BE7"/>
    <w:rsid w:val="00490A16"/>
    <w:rsid w:val="00490CBB"/>
    <w:rsid w:val="00493145"/>
    <w:rsid w:val="004949B7"/>
    <w:rsid w:val="00494DE5"/>
    <w:rsid w:val="00495DCB"/>
    <w:rsid w:val="004A2B16"/>
    <w:rsid w:val="004A40B7"/>
    <w:rsid w:val="004A64EF"/>
    <w:rsid w:val="004A6F8E"/>
    <w:rsid w:val="004B09D6"/>
    <w:rsid w:val="004B20E8"/>
    <w:rsid w:val="004B2370"/>
    <w:rsid w:val="004B6F0D"/>
    <w:rsid w:val="004C0749"/>
    <w:rsid w:val="004C27E6"/>
    <w:rsid w:val="004C28BA"/>
    <w:rsid w:val="004C48B8"/>
    <w:rsid w:val="004C5D9F"/>
    <w:rsid w:val="004C7606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36A7"/>
    <w:rsid w:val="00540167"/>
    <w:rsid w:val="00542735"/>
    <w:rsid w:val="00542D53"/>
    <w:rsid w:val="00544459"/>
    <w:rsid w:val="005449C0"/>
    <w:rsid w:val="005462FA"/>
    <w:rsid w:val="005524DF"/>
    <w:rsid w:val="005716F1"/>
    <w:rsid w:val="005728D8"/>
    <w:rsid w:val="0057461F"/>
    <w:rsid w:val="00574F6B"/>
    <w:rsid w:val="00580C25"/>
    <w:rsid w:val="005862D7"/>
    <w:rsid w:val="00586DF4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45D8"/>
    <w:rsid w:val="005B6DA1"/>
    <w:rsid w:val="005C3F1E"/>
    <w:rsid w:val="005C4913"/>
    <w:rsid w:val="005C630A"/>
    <w:rsid w:val="005D0A14"/>
    <w:rsid w:val="005D10A5"/>
    <w:rsid w:val="005D4195"/>
    <w:rsid w:val="005D48DA"/>
    <w:rsid w:val="005D51FC"/>
    <w:rsid w:val="005D5E64"/>
    <w:rsid w:val="005D7581"/>
    <w:rsid w:val="005E1838"/>
    <w:rsid w:val="005E2137"/>
    <w:rsid w:val="005E29F9"/>
    <w:rsid w:val="005E3FC5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7201"/>
    <w:rsid w:val="00607595"/>
    <w:rsid w:val="00610489"/>
    <w:rsid w:val="00610890"/>
    <w:rsid w:val="006108EB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1F4"/>
    <w:rsid w:val="0064598A"/>
    <w:rsid w:val="00646288"/>
    <w:rsid w:val="00646EC8"/>
    <w:rsid w:val="0065090B"/>
    <w:rsid w:val="0065090D"/>
    <w:rsid w:val="00653C7F"/>
    <w:rsid w:val="00654CBD"/>
    <w:rsid w:val="00660E83"/>
    <w:rsid w:val="006636B8"/>
    <w:rsid w:val="00665082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B04DD"/>
    <w:rsid w:val="006B0887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3610"/>
    <w:rsid w:val="006D64BB"/>
    <w:rsid w:val="006D7BF5"/>
    <w:rsid w:val="006E69F0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3905"/>
    <w:rsid w:val="00723FEB"/>
    <w:rsid w:val="00732162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6E32"/>
    <w:rsid w:val="00780DC5"/>
    <w:rsid w:val="00781709"/>
    <w:rsid w:val="007818F9"/>
    <w:rsid w:val="0078367C"/>
    <w:rsid w:val="00783AAD"/>
    <w:rsid w:val="00785082"/>
    <w:rsid w:val="007865F1"/>
    <w:rsid w:val="00790598"/>
    <w:rsid w:val="007932B9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5A"/>
    <w:rsid w:val="008432CC"/>
    <w:rsid w:val="00843AF3"/>
    <w:rsid w:val="008461E5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B8D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2116"/>
    <w:rsid w:val="00912D67"/>
    <w:rsid w:val="009135D4"/>
    <w:rsid w:val="00916081"/>
    <w:rsid w:val="00916333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220"/>
    <w:rsid w:val="009B4FBA"/>
    <w:rsid w:val="009B5DEF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6038"/>
    <w:rsid w:val="00A47757"/>
    <w:rsid w:val="00A5584F"/>
    <w:rsid w:val="00A57D45"/>
    <w:rsid w:val="00A57E85"/>
    <w:rsid w:val="00A66893"/>
    <w:rsid w:val="00A71065"/>
    <w:rsid w:val="00A72713"/>
    <w:rsid w:val="00A76F45"/>
    <w:rsid w:val="00A80C9B"/>
    <w:rsid w:val="00A833D0"/>
    <w:rsid w:val="00A83E3F"/>
    <w:rsid w:val="00A9085C"/>
    <w:rsid w:val="00A91FC1"/>
    <w:rsid w:val="00A92EBA"/>
    <w:rsid w:val="00A94F8B"/>
    <w:rsid w:val="00A9779C"/>
    <w:rsid w:val="00AA1F68"/>
    <w:rsid w:val="00AA5B2E"/>
    <w:rsid w:val="00AA7B59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48F9"/>
    <w:rsid w:val="00B26C75"/>
    <w:rsid w:val="00B27D30"/>
    <w:rsid w:val="00B320B4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4A01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4190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1E05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B2011"/>
    <w:rsid w:val="00CB34BA"/>
    <w:rsid w:val="00CB3537"/>
    <w:rsid w:val="00CB5840"/>
    <w:rsid w:val="00CB6537"/>
    <w:rsid w:val="00CB6CB2"/>
    <w:rsid w:val="00CB72DE"/>
    <w:rsid w:val="00CC12E1"/>
    <w:rsid w:val="00CC3D22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2D83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3F32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0AB7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09FC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1F85"/>
    <w:rsid w:val="00EE2EC9"/>
    <w:rsid w:val="00EE3CC5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33AF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7C8"/>
    <w:rsid w:val="00F531E3"/>
    <w:rsid w:val="00F552EA"/>
    <w:rsid w:val="00F5650F"/>
    <w:rsid w:val="00F5681C"/>
    <w:rsid w:val="00F62917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39A21CD"/>
  <w15:docId w15:val="{8174DD1C-F783-4271-8ADE-373C5CCF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Number">
    <w:name w:val="List Number"/>
    <w:basedOn w:val="Normal"/>
    <w:rsid w:val="005D5E64"/>
    <w:pPr>
      <w:numPr>
        <w:numId w:val="13"/>
      </w:numPr>
      <w:contextualSpacing/>
    </w:pPr>
  </w:style>
  <w:style w:type="paragraph" w:customStyle="1" w:styleId="Documentname">
    <w:name w:val="Document name"/>
    <w:basedOn w:val="Normal"/>
    <w:rsid w:val="00776E32"/>
    <w:pPr>
      <w:spacing w:beforeLines="0" w:before="0" w:line="500" w:lineRule="exact"/>
      <w:jc w:val="left"/>
    </w:pPr>
    <w:rPr>
      <w:rFonts w:eastAsiaTheme="minorHAnsi" w:cstheme="minorBidi"/>
      <w:caps/>
      <w:color w:val="00558C"/>
      <w:sz w:val="50"/>
      <w:szCs w:val="5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4AAC9-EAC9-49AA-9902-F8911AFF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Plenary Room</cp:lastModifiedBy>
  <cp:revision>5</cp:revision>
  <cp:lastPrinted>2016-05-11T11:04:00Z</cp:lastPrinted>
  <dcterms:created xsi:type="dcterms:W3CDTF">2017-10-26T10:56:00Z</dcterms:created>
  <dcterms:modified xsi:type="dcterms:W3CDTF">2017-10-27T07:31:00Z</dcterms:modified>
</cp:coreProperties>
</file>